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ind w:left="5245"/>
        <w:jc w:val="both"/>
        <w:rPr/>
      </w:pPr>
      <w:r>
        <w:rPr/>
        <w:t>Al Responsabile della Prevenzione della Corruzione del Comune di APOLLOSA</w:t>
      </w:r>
    </w:p>
    <w:p>
      <w:pPr>
        <w:pStyle w:val="Normal"/>
        <w:jc w:val="both"/>
        <w:rPr/>
      </w:pPr>
      <w:r>
        <w:rPr/>
      </w:r>
    </w:p>
    <w:p>
      <w:pPr>
        <w:pStyle w:val="Normal"/>
        <w:jc w:val="both"/>
        <w:rPr/>
      </w:pPr>
      <w:r>
        <w:rPr/>
      </w:r>
    </w:p>
    <w:p>
      <w:pPr>
        <w:pStyle w:val="Normal"/>
        <w:jc w:val="both"/>
        <w:rPr/>
      </w:pPr>
      <w:r>
        <w:rPr/>
      </w:r>
    </w:p>
    <w:p>
      <w:pPr>
        <w:pStyle w:val="Normal"/>
        <w:jc w:val="both"/>
        <w:rPr/>
      </w:pPr>
      <w:r>
        <w:rPr>
          <w:b/>
        </w:rPr>
        <w:t>OGGETTO</w:t>
      </w:r>
      <w:r>
        <w:rPr/>
        <w:t xml:space="preserve">: </w:t>
      </w:r>
      <w:r>
        <w:rPr>
          <w:b/>
        </w:rPr>
        <w:t>PROPOSTE/OSSERVAZIONI PER L'AGGIORNAMENTO DELLE MISURE DI PREVENZIONE DELLA CORRUZIONE E DELLA TRASPARENZA DELLA SEZIONE 2 DEL PIANO INTEGRATO DI ATTIVITA’ E ORGANIZZAZIONE (PAIO) 2026-2028</w:t>
      </w:r>
      <w:bookmarkStart w:id="0" w:name="_GoBack"/>
      <w:bookmarkEnd w:id="0"/>
      <w:r>
        <w:rPr>
          <w:b/>
        </w:rPr>
        <w:t xml:space="preserve"> DEL COMUNE DI APOLLOSA </w:t>
      </w:r>
    </w:p>
    <w:p>
      <w:pPr>
        <w:pStyle w:val="Normal"/>
        <w:jc w:val="center"/>
        <w:rPr>
          <w:b/>
        </w:rPr>
      </w:pPr>
      <w:r>
        <w:rPr>
          <w:b/>
        </w:rPr>
      </w:r>
    </w:p>
    <w:p>
      <w:pPr>
        <w:pStyle w:val="Normal"/>
        <w:jc w:val="center"/>
        <w:rPr>
          <w:b/>
        </w:rPr>
      </w:pPr>
      <w:r>
        <w:rPr>
          <w:b/>
        </w:rPr>
        <w:t>Proposta Stakeholders</w:t>
      </w:r>
      <w:r>
        <w:rPr>
          <w:rStyle w:val="FootnoteReference"/>
          <w:b/>
          <w:vertAlign w:val="superscript"/>
        </w:rPr>
        <w:footnoteReference w:id="2"/>
      </w:r>
      <w:r>
        <w:rPr>
          <w:b/>
        </w:rPr>
        <w:t xml:space="preserve"> esterni</w:t>
      </w:r>
    </w:p>
    <w:p>
      <w:pPr>
        <w:pStyle w:val="Normal"/>
        <w:jc w:val="center"/>
        <w:rPr>
          <w:b/>
        </w:rPr>
      </w:pPr>
      <w:r>
        <w:rPr>
          <w:b/>
        </w:rPr>
      </w:r>
    </w:p>
    <w:p>
      <w:pPr>
        <w:pStyle w:val="Normal"/>
        <w:jc w:val="right"/>
        <w:rPr/>
      </w:pPr>
      <w:r>
        <w:rPr/>
        <w:t>Al Comune di Apollosa</w:t>
      </w:r>
    </w:p>
    <w:tbl>
      <w:tblPr>
        <w:tblW w:w="1047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4927"/>
        <w:gridCol w:w="5542"/>
      </w:tblGrid>
      <w:tr>
        <w:trPr>
          <w:trHeight w:val="589" w:hRule="atLeast"/>
        </w:trPr>
        <w:tc>
          <w:tcPr>
            <w:tcW w:w="4927" w:type="dxa"/>
            <w:tcBorders/>
          </w:tcPr>
          <w:p>
            <w:pPr>
              <w:pStyle w:val="Normal"/>
              <w:rPr>
                <w:b/>
              </w:rPr>
            </w:pPr>
            <w:r>
              <w:rPr>
                <w:b/>
              </w:rPr>
            </w:r>
          </w:p>
          <w:p>
            <w:pPr>
              <w:pStyle w:val="Normal"/>
              <w:rPr>
                <w:b/>
              </w:rPr>
            </w:pPr>
            <w:r>
              <w:rPr>
                <w:b/>
              </w:rPr>
            </w:r>
          </w:p>
          <w:p>
            <w:pPr>
              <w:pStyle w:val="Normal"/>
              <w:rPr>
                <w:b/>
              </w:rPr>
            </w:pPr>
            <w:r>
              <w:rPr>
                <w:b/>
              </w:rPr>
              <w:t>DATI DELLO STAKEHOLDER (*)</w:t>
            </w:r>
          </w:p>
        </w:tc>
        <w:tc>
          <w:tcPr>
            <w:tcW w:w="5542" w:type="dxa"/>
            <w:tcBorders/>
          </w:tcPr>
          <w:p>
            <w:pPr>
              <w:pStyle w:val="Normal"/>
              <w:rPr/>
            </w:pPr>
            <w:r>
              <w:rPr/>
            </w:r>
          </w:p>
        </w:tc>
      </w:tr>
      <w:tr>
        <w:trPr>
          <w:trHeight w:val="510" w:hRule="atLeast"/>
        </w:trPr>
        <w:tc>
          <w:tcPr>
            <w:tcW w:w="4927" w:type="dxa"/>
            <w:tcBorders>
              <w:right w:val="single" w:sz="4" w:space="0" w:color="000000"/>
            </w:tcBorders>
            <w:vAlign w:val="center"/>
          </w:tcPr>
          <w:p>
            <w:pPr>
              <w:pStyle w:val="Normal"/>
              <w:rPr/>
            </w:pPr>
            <w:r>
              <w:rPr/>
              <w:t>Cognome e Nome:</w:t>
            </w:r>
          </w:p>
        </w:tc>
        <w:tc>
          <w:tcPr>
            <w:tcW w:w="554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10" w:hRule="atLeast"/>
        </w:trPr>
        <w:tc>
          <w:tcPr>
            <w:tcW w:w="4927" w:type="dxa"/>
            <w:tcBorders>
              <w:right w:val="single" w:sz="4" w:space="0" w:color="000000"/>
            </w:tcBorders>
            <w:vAlign w:val="center"/>
          </w:tcPr>
          <w:p>
            <w:pPr>
              <w:pStyle w:val="Normal"/>
              <w:rPr/>
            </w:pPr>
            <w:r>
              <w:rPr/>
              <w:t>Indirizzo:</w:t>
            </w:r>
          </w:p>
        </w:tc>
        <w:tc>
          <w:tcPr>
            <w:tcW w:w="554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p>
            <w:pPr>
              <w:pStyle w:val="Normal"/>
              <w:rPr/>
            </w:pPr>
            <w:r>
              <w:rPr/>
            </w:r>
          </w:p>
          <w:p>
            <w:pPr>
              <w:pStyle w:val="Normal"/>
              <w:rPr/>
            </w:pPr>
            <w:r>
              <w:rPr/>
            </w:r>
          </w:p>
        </w:tc>
      </w:tr>
      <w:tr>
        <w:trPr>
          <w:trHeight w:val="510" w:hRule="atLeast"/>
        </w:trPr>
        <w:tc>
          <w:tcPr>
            <w:tcW w:w="4927" w:type="dxa"/>
            <w:tcBorders/>
            <w:vAlign w:val="center"/>
          </w:tcPr>
          <w:p>
            <w:pPr>
              <w:pStyle w:val="Normal"/>
              <w:rPr/>
            </w:pPr>
            <w:r>
              <w:rPr/>
            </w:r>
          </w:p>
        </w:tc>
        <w:tc>
          <w:tcPr>
            <w:tcW w:w="5542" w:type="dxa"/>
            <w:tcBorders>
              <w:top w:val="single" w:sz="4" w:space="0" w:color="000000"/>
              <w:bottom w:val="single" w:sz="4" w:space="0" w:color="000000"/>
            </w:tcBorders>
            <w:vAlign w:val="center"/>
          </w:tcPr>
          <w:p>
            <w:pPr>
              <w:pStyle w:val="Normal"/>
              <w:rPr/>
            </w:pPr>
            <w:r>
              <w:rPr/>
            </w:r>
          </w:p>
        </w:tc>
      </w:tr>
      <w:tr>
        <w:trPr>
          <w:trHeight w:val="510" w:hRule="atLeast"/>
        </w:trPr>
        <w:tc>
          <w:tcPr>
            <w:tcW w:w="4927" w:type="dxa"/>
            <w:tcBorders>
              <w:right w:val="single" w:sz="4" w:space="0" w:color="000000"/>
            </w:tcBorders>
            <w:vAlign w:val="center"/>
          </w:tcPr>
          <w:p>
            <w:pPr>
              <w:pStyle w:val="Normal"/>
              <w:rPr/>
            </w:pPr>
            <w:r>
              <w:rPr/>
            </w:r>
          </w:p>
          <w:p>
            <w:pPr>
              <w:pStyle w:val="Normal"/>
              <w:rPr/>
            </w:pPr>
            <w:r>
              <w:rPr/>
              <w:t>Ente/associazione/organizzazione/altro:</w:t>
            </w:r>
          </w:p>
          <w:p>
            <w:pPr>
              <w:pStyle w:val="Normal"/>
              <w:rPr/>
            </w:pPr>
            <w:r>
              <w:rPr/>
            </w:r>
          </w:p>
        </w:tc>
        <w:tc>
          <w:tcPr>
            <w:tcW w:w="554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10" w:hRule="atLeast"/>
        </w:trPr>
        <w:tc>
          <w:tcPr>
            <w:tcW w:w="4927" w:type="dxa"/>
            <w:tcBorders>
              <w:right w:val="single" w:sz="4" w:space="0" w:color="000000"/>
            </w:tcBorders>
            <w:vAlign w:val="center"/>
          </w:tcPr>
          <w:p>
            <w:pPr>
              <w:pStyle w:val="Normal"/>
              <w:rPr/>
            </w:pPr>
            <w:r>
              <w:rPr/>
              <w:t>sede:</w:t>
            </w:r>
          </w:p>
        </w:tc>
        <w:tc>
          <w:tcPr>
            <w:tcW w:w="554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p>
            <w:pPr>
              <w:pStyle w:val="Normal"/>
              <w:rPr/>
            </w:pPr>
            <w:r>
              <w:rPr/>
            </w:r>
          </w:p>
          <w:p>
            <w:pPr>
              <w:pStyle w:val="Normal"/>
              <w:rPr/>
            </w:pPr>
            <w:r>
              <w:rPr/>
            </w:r>
          </w:p>
        </w:tc>
      </w:tr>
      <w:tr>
        <w:trPr>
          <w:trHeight w:val="510" w:hRule="atLeast"/>
        </w:trPr>
        <w:tc>
          <w:tcPr>
            <w:tcW w:w="4927" w:type="dxa"/>
            <w:tcBorders/>
            <w:vAlign w:val="center"/>
          </w:tcPr>
          <w:p>
            <w:pPr>
              <w:pStyle w:val="Normal"/>
              <w:rPr/>
            </w:pPr>
            <w:r>
              <w:rPr/>
            </w:r>
          </w:p>
        </w:tc>
        <w:tc>
          <w:tcPr>
            <w:tcW w:w="5542" w:type="dxa"/>
            <w:tcBorders>
              <w:top w:val="single" w:sz="4" w:space="0" w:color="000000"/>
              <w:bottom w:val="single" w:sz="4" w:space="0" w:color="000000"/>
            </w:tcBorders>
            <w:vAlign w:val="center"/>
          </w:tcPr>
          <w:p>
            <w:pPr>
              <w:pStyle w:val="Normal"/>
              <w:rPr/>
            </w:pPr>
            <w:r>
              <w:rPr/>
            </w:r>
          </w:p>
        </w:tc>
      </w:tr>
      <w:tr>
        <w:trPr>
          <w:trHeight w:val="510" w:hRule="atLeast"/>
        </w:trPr>
        <w:tc>
          <w:tcPr>
            <w:tcW w:w="4927" w:type="dxa"/>
            <w:tcBorders>
              <w:right w:val="single" w:sz="4" w:space="0" w:color="000000"/>
            </w:tcBorders>
            <w:vAlign w:val="center"/>
          </w:tcPr>
          <w:p>
            <w:pPr>
              <w:pStyle w:val="Normal"/>
              <w:rPr/>
            </w:pPr>
            <w:r>
              <w:rPr/>
              <w:t>ruolo ricoperto nell’ente/associazione/organizzazione:</w:t>
            </w:r>
          </w:p>
        </w:tc>
        <w:tc>
          <w:tcPr>
            <w:tcW w:w="554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p>
            <w:pPr>
              <w:pStyle w:val="Normal"/>
              <w:rPr/>
            </w:pPr>
            <w:r>
              <w:rPr/>
            </w:r>
          </w:p>
        </w:tc>
      </w:tr>
      <w:tr>
        <w:trPr>
          <w:trHeight w:val="589" w:hRule="atLeast"/>
        </w:trPr>
        <w:tc>
          <w:tcPr>
            <w:tcW w:w="4927" w:type="dxa"/>
            <w:tcBorders/>
          </w:tcPr>
          <w:p>
            <w:pPr>
              <w:pStyle w:val="Normal"/>
              <w:rPr/>
            </w:pPr>
            <w:r>
              <w:rPr/>
            </w:r>
          </w:p>
        </w:tc>
        <w:tc>
          <w:tcPr>
            <w:tcW w:w="5542" w:type="dxa"/>
            <w:tcBorders>
              <w:top w:val="single" w:sz="4" w:space="0" w:color="000000"/>
            </w:tcBorders>
          </w:tcPr>
          <w:p>
            <w:pPr>
              <w:pStyle w:val="Normal"/>
              <w:rPr/>
            </w:pPr>
            <w:r>
              <w:rPr/>
            </w:r>
          </w:p>
        </w:tc>
      </w:tr>
      <w:tr>
        <w:trPr>
          <w:trHeight w:val="589" w:hRule="atLeast"/>
        </w:trPr>
        <w:tc>
          <w:tcPr>
            <w:tcW w:w="4927" w:type="dxa"/>
            <w:tcBorders/>
          </w:tcPr>
          <w:p>
            <w:pPr>
              <w:pStyle w:val="Normal"/>
              <w:rPr/>
            </w:pPr>
            <w:r>
              <w:rPr/>
              <w:t xml:space="preserve">(*) </w:t>
            </w:r>
            <w:r>
              <w:rPr>
                <w:i/>
              </w:rPr>
              <w:t>campi da compilare obbligatoriamente</w:t>
            </w:r>
          </w:p>
        </w:tc>
        <w:tc>
          <w:tcPr>
            <w:tcW w:w="5542" w:type="dxa"/>
            <w:tcBorders/>
          </w:tcPr>
          <w:p>
            <w:pPr>
              <w:pStyle w:val="Normal"/>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PROPOSTE E/O SUGGERIMENTI</w:t>
      </w:r>
    </w:p>
    <w:p>
      <w:pPr>
        <w:pStyle w:val="Normal"/>
        <w:jc w:val="center"/>
        <w:rPr/>
      </w:pPr>
      <w:r>
        <w:rPr/>
      </w:r>
    </w:p>
    <w:p>
      <w:pPr>
        <w:pStyle w:val="Normal"/>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 xml:space="preserve">INFORMATIVA SUL TRATTAMENTO DEI DATI PERSONALI </w:t>
      </w:r>
    </w:p>
    <w:p>
      <w:pPr>
        <w:pStyle w:val="Normal"/>
        <w:widowControl w:val="false"/>
        <w:jc w:val="center"/>
        <w:rPr>
          <w:b/>
        </w:rPr>
      </w:pPr>
      <w:r>
        <w:rPr>
          <w:b/>
        </w:rPr>
        <w:t xml:space="preserve">(fornita quando i dati personali sono raccolti presso l'interessato, ai sensi dell'art. 13 del Reg. (UE) 2016/ 679 e del D.Lgs. n. 196/2003 come modificato e integrato dal D.Lgs. n. 101/2018) </w:t>
      </w:r>
    </w:p>
    <w:p>
      <w:pPr>
        <w:pStyle w:val="Normal"/>
        <w:jc w:val="center"/>
        <w:rPr>
          <w:b/>
        </w:rPr>
      </w:pPr>
      <w:r>
        <w:rPr>
          <w:b/>
        </w:rPr>
        <w:t xml:space="preserve"> </w:t>
      </w:r>
    </w:p>
    <w:p>
      <w:pPr>
        <w:pStyle w:val="Normal"/>
        <w:jc w:val="both"/>
        <w:rPr/>
      </w:pPr>
      <w:r>
        <w:rPr/>
        <w:t xml:space="preserve">Il Comune di APOLLOSA, in qualità di titolare dei dati (con sede in Piazza Saponaro, 37 - Cap. 82030, Apollosa (BN); PEC: </w:t>
      </w:r>
      <w:r>
        <w:rPr>
          <w:b/>
        </w:rPr>
        <w:t>protocollo@pec.comune.apollosa.bn.it;</w:t>
      </w:r>
      <w:r>
        <w:rPr/>
        <w:t xml:space="preserve"> Centralino: </w:t>
      </w:r>
      <w:r>
        <w:rPr>
          <w:b/>
        </w:rPr>
        <w:t>0824/44004,</w:t>
      </w:r>
      <w:r>
        <w:rPr/>
        <w:t xml:space="preserve"> tratterà i dati personali da Lei conferiti con modalità prevalentemente informatiche e telematiche (ad esempio, utilizzando procedure e supporti elettronici) nonché manualmente (ad esempio, su supporto cartaceo), con logiche correlate alle finalità previste dalla presente procedura di consultazione. In particolare, verranno trattati dal titolare per l'esecuzione dei compiti di interesse pubblico o, comunque, connessi all'esercizio dei propri pubblici poteri, ivi incluse le finalità di archiviazione, di ricerca storica e di analisi per scopi statistici e, comunque, in modo da garantire la sicurezza e la riservatezza dei dati. Il conferimento dei dati è obbligatorio, e il mancato conferimento non consente al titolare di svolgere l'attività/servizio da Lei richiesto. Pertanto, le proposte prive dei dati identificativi non sono prese in considerazione ai fini dell’aggiornamento. I dati saranno trattati per tutto il tempo necessario alla conclusione del procedimento-processo o allo svolgimento del servizio-attività richiesta e, successivamente alla conclusione del procedimento-processo o cessazione del servizio- attività, i dati saranno conservati in conformità alle norme sulla conservazione della documentazione amministrativa.</w:t>
      </w:r>
    </w:p>
    <w:p>
      <w:pPr>
        <w:pStyle w:val="Normal"/>
        <w:jc w:val="both"/>
        <w:rPr/>
      </w:pPr>
      <w:r>
        <w:rPr/>
        <w:t xml:space="preserve"> </w:t>
      </w:r>
      <w:r>
        <w:rPr/>
        <w:t>I dati saranno trattati esclusivamente dal personale e dai collaboratori del titolare e potranno essere comunicati ai soggetti espressamente designati come responsabili del trattamento.</w:t>
      </w:r>
    </w:p>
    <w:p>
      <w:pPr>
        <w:pStyle w:val="Normal"/>
        <w:jc w:val="both"/>
        <w:rPr/>
      </w:pPr>
      <w:r>
        <w:rPr/>
        <w:t xml:space="preserve">Potranno essere comunicati ad altri soggetti a cui i dati devono essere obbligatoriamente comunicati per dare adempimento ad obblighi di legge o regolamento. Al di fuori di queste ipotesi i dati non saranno comunicati a terzi né diffusi, se non nei casi specificamente previsti dal diritto nazionale o dell'Unione europea. In qualità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all'Autorità di controllo (Garante) secondo le procedure previste. Lei ha il diritto di non essere sottoposto a una decisione basata unicamente sul trattamento automatizzato, compresa la profilazione, che produca effetti giuridici che La riguardano o che incida in modo analogo significativamente sulla Sua persona, salvi i casi previsti dal RGPD. </w:t>
      </w:r>
    </w:p>
    <w:p>
      <w:pPr>
        <w:pStyle w:val="Normal"/>
        <w:jc w:val="both"/>
        <w:rPr/>
      </w:pPr>
      <w:r>
        <w:rPr/>
        <w:t xml:space="preserve">I contatti del Responsabile della protezione dei dati (RPD) sono: Dott. Antonello Botte– e-mail </w:t>
      </w:r>
      <w:r>
        <w:rPr>
          <w:b/>
        </w:rPr>
        <w:t>dpo@comune.apollosa.bn.it</w:t>
      </w:r>
    </w:p>
    <w:p>
      <w:pPr>
        <w:pStyle w:val="Normal"/>
        <w:jc w:val="both"/>
        <w:rPr/>
      </w:pPr>
      <w:r>
        <w:rPr/>
      </w:r>
    </w:p>
    <w:sectPr>
      <w:footnotePr>
        <w:numFmt w:val="decimal"/>
      </w:footnote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entury Gothic">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rFonts w:ascii="Century Gothic" w:hAnsi="Century Gothic" w:eastAsia="Century Gothic" w:cs="Century Gothic"/>
          <w:color w:val="000000"/>
        </w:rPr>
      </w:pPr>
      <w:r>
        <w:rPr>
          <w:rStyle w:val="Caratterinotaapidipagina"/>
        </w:rPr>
        <w:footnoteRef/>
      </w:r>
      <w:r>
        <w:rPr>
          <w:rFonts w:eastAsia="Cambria"/>
          <w:color w:val="000000"/>
        </w:rPr>
        <w:t xml:space="preserve"> </w:t>
      </w:r>
      <w:r>
        <w:rPr>
          <w:rFonts w:eastAsia="Century Gothic" w:cs="Calibri" w:ascii="Calibri" w:hAnsi="Calibri" w:asciiTheme="minorHAnsi" w:cstheme="minorHAnsi" w:hAnsiTheme="minorHAnsi"/>
          <w:color w:val="000000"/>
        </w:rPr>
        <w:t>Con il termine stakeholder (o portatore di interesse) si individua il soggetto (o un gruppo di soggetti) influente nei confronti di un'iniziativa di elaborazione del PIAO.</w:t>
      </w:r>
    </w:p>
    <w:p>
      <w:pPr>
        <w:pStyle w:val="Normal"/>
        <w:rPr>
          <w:rFonts w:eastAsia="Cambria"/>
          <w:color w:val="000000"/>
        </w:rPr>
      </w:pPr>
      <w:r>
        <w:rPr/>
      </w:r>
    </w:p>
  </w:footnote>
</w:footnotes>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34dfa"/>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923693"/>
    <w:rPr>
      <w:color w:val="0000FF"/>
      <w:u w:val="single"/>
    </w:rPr>
  </w:style>
  <w:style w:type="character" w:styleId="Menzionenonrisolta1" w:customStyle="1">
    <w:name w:val="Menzione non risolta1"/>
    <w:basedOn w:val="DefaultParagraphFont"/>
    <w:uiPriority w:val="99"/>
    <w:semiHidden/>
    <w:unhideWhenUsed/>
    <w:qFormat/>
    <w:rsid w:val="00923693"/>
    <w:rPr>
      <w:color w:val="605E5C"/>
      <w:shd w:fill="E1DFDD" w:val="clear"/>
    </w:rPr>
  </w:style>
  <w:style w:type="character" w:styleId="Caratterinotaapidipagina">
    <w:name w:val="Caratteri nota a piè di pagina"/>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FootnoteText">
    <w:name w:val="footnote text"/>
    <w:basedOn w:val="Normal"/>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LibreOffice/25.2.7.2$Windows_X86_64 LibreOffice_project/5cbfd1ab6520636bb5f7b99185aa69bd7456825d</Application>
  <AppVersion>15.0000</AppVersion>
  <Pages>3</Pages>
  <Words>732</Words>
  <Characters>4173</Characters>
  <CharactersWithSpaces>4896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2025-12-16T12:47:00Z</dcterms:created>
  <dc:creator>Elena De Cinque</dc:creator>
  <dc:description/>
  <dc:language>it-IT</dc:language>
  <cp:lastModifiedBy>Daniela</cp:lastModifiedBy>
  <dcterms:modified xsi:type="dcterms:W3CDTF">2025-12-16T12:47:00Z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